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A758" w14:textId="77777777" w:rsidR="00C51949" w:rsidRDefault="00C51949" w:rsidP="00E42CA0">
      <w:pPr>
        <w:pStyle w:val="Textoindependiente"/>
        <w:jc w:val="center"/>
        <w:rPr>
          <w:rFonts w:ascii="Times New Roman"/>
          <w:sz w:val="20"/>
        </w:rPr>
      </w:pPr>
    </w:p>
    <w:p w14:paraId="55E1C1FE" w14:textId="77777777" w:rsidR="00A35EEA" w:rsidRDefault="00A35EEA">
      <w:pPr>
        <w:pStyle w:val="Ttulo1"/>
        <w:spacing w:before="89"/>
      </w:pPr>
    </w:p>
    <w:p w14:paraId="50DC241C" w14:textId="2A78A4BB" w:rsidR="00C51949" w:rsidRDefault="00822FD4">
      <w:pPr>
        <w:pStyle w:val="Ttulo1"/>
        <w:spacing w:before="89"/>
      </w:pPr>
      <w:r w:rsidRPr="0067339C">
        <w:t>V CONCURSO DE FOTOGRAFÍA “Urgente: ODS”</w:t>
      </w:r>
      <w:r w:rsidR="00F86E26">
        <w:t xml:space="preserve"> DE LA FACULTAD DE CIENCIAS ECONÓMICAS Y EMPRESARIALES</w:t>
      </w:r>
      <w:r w:rsidR="00653C42">
        <w:t xml:space="preserve"> DE LA UNIVERSIDAD DE GRANADA</w:t>
      </w:r>
    </w:p>
    <w:p w14:paraId="28622329" w14:textId="77777777" w:rsidR="00C51949" w:rsidRDefault="00C51949">
      <w:pPr>
        <w:pStyle w:val="Textoindependiente"/>
        <w:spacing w:before="3"/>
        <w:rPr>
          <w:b/>
          <w:sz w:val="32"/>
        </w:rPr>
      </w:pPr>
    </w:p>
    <w:p w14:paraId="57EB9F54" w14:textId="77777777" w:rsidR="00653C42" w:rsidRDefault="00653C42">
      <w:pPr>
        <w:ind w:left="210" w:right="234"/>
        <w:jc w:val="center"/>
        <w:rPr>
          <w:b/>
          <w:sz w:val="32"/>
        </w:rPr>
      </w:pPr>
    </w:p>
    <w:p w14:paraId="054C45A4" w14:textId="77777777" w:rsidR="00C51949" w:rsidRPr="00653C42" w:rsidRDefault="00F86E26">
      <w:pPr>
        <w:ind w:left="210" w:right="234"/>
        <w:jc w:val="center"/>
        <w:rPr>
          <w:b/>
          <w:sz w:val="32"/>
          <w:u w:val="single"/>
        </w:rPr>
      </w:pPr>
      <w:r w:rsidRPr="00653C42">
        <w:rPr>
          <w:b/>
          <w:sz w:val="32"/>
          <w:u w:val="single"/>
        </w:rPr>
        <w:t>DECLARACIÓN RESPONSABLE</w:t>
      </w:r>
    </w:p>
    <w:p w14:paraId="5A185C2C" w14:textId="77777777" w:rsidR="00C51949" w:rsidRDefault="00C51949">
      <w:pPr>
        <w:pStyle w:val="Textoindependiente"/>
        <w:rPr>
          <w:b/>
          <w:sz w:val="20"/>
        </w:rPr>
      </w:pPr>
    </w:p>
    <w:p w14:paraId="7394FBA4" w14:textId="77777777" w:rsidR="00C51949" w:rsidRDefault="00C51949">
      <w:pPr>
        <w:pStyle w:val="Textoindependiente"/>
        <w:spacing w:before="10"/>
        <w:rPr>
          <w:b/>
          <w:sz w:val="28"/>
        </w:rPr>
      </w:pPr>
    </w:p>
    <w:p w14:paraId="3586C5DA" w14:textId="2D224FD5" w:rsidR="009C6038" w:rsidRPr="00F86E26" w:rsidRDefault="00F86E26" w:rsidP="0024785B">
      <w:pPr>
        <w:pStyle w:val="Textoindependiente"/>
        <w:spacing w:line="252" w:lineRule="exact"/>
        <w:rPr>
          <w:b/>
        </w:rPr>
      </w:pPr>
      <w:r w:rsidRPr="00F86E26">
        <w:rPr>
          <w:b/>
        </w:rPr>
        <w:t>DATOS PERSONALES</w:t>
      </w:r>
      <w:r w:rsidR="006F424B">
        <w:rPr>
          <w:rStyle w:val="Refdenotaalpie"/>
          <w:b/>
        </w:rPr>
        <w:footnoteReference w:id="1"/>
      </w:r>
    </w:p>
    <w:p w14:paraId="0E611F07" w14:textId="77777777" w:rsidR="00F86E26" w:rsidRDefault="00F86E26" w:rsidP="0024785B">
      <w:pPr>
        <w:pStyle w:val="Textoindependiente"/>
        <w:spacing w:line="252" w:lineRule="exact"/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F86E26" w14:paraId="187A4A1C" w14:textId="77777777" w:rsidTr="00AF2424">
        <w:trPr>
          <w:trHeight w:val="454"/>
        </w:trPr>
        <w:tc>
          <w:tcPr>
            <w:tcW w:w="2943" w:type="dxa"/>
            <w:vAlign w:val="center"/>
          </w:tcPr>
          <w:p w14:paraId="3EF0196C" w14:textId="77777777"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Apellidos y nombre</w:t>
            </w:r>
          </w:p>
        </w:tc>
        <w:tc>
          <w:tcPr>
            <w:tcW w:w="6946" w:type="dxa"/>
            <w:gridSpan w:val="2"/>
            <w:vAlign w:val="center"/>
          </w:tcPr>
          <w:p w14:paraId="1C0C21D3" w14:textId="77777777" w:rsidR="00F86E26" w:rsidRDefault="00AF2424" w:rsidP="00AF2424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86E26" w14:paraId="459C91A9" w14:textId="77777777" w:rsidTr="00AF2424">
        <w:trPr>
          <w:gridAfter w:val="1"/>
          <w:wAfter w:w="3260" w:type="dxa"/>
          <w:trHeight w:val="454"/>
        </w:trPr>
        <w:tc>
          <w:tcPr>
            <w:tcW w:w="2943" w:type="dxa"/>
            <w:vAlign w:val="center"/>
          </w:tcPr>
          <w:p w14:paraId="2679DF54" w14:textId="77777777"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DNI / NIE / Pasaporte</w:t>
            </w:r>
          </w:p>
        </w:tc>
        <w:tc>
          <w:tcPr>
            <w:tcW w:w="3686" w:type="dxa"/>
            <w:vAlign w:val="center"/>
          </w:tcPr>
          <w:p w14:paraId="2C79541C" w14:textId="77777777" w:rsidR="00F86E26" w:rsidRDefault="00AF2424" w:rsidP="00AF2424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28CD1EB" w14:textId="77777777" w:rsidR="00F86E26" w:rsidRDefault="00F86E26" w:rsidP="0024785B">
      <w:pPr>
        <w:pStyle w:val="Textoindependiente"/>
        <w:spacing w:line="252" w:lineRule="exact"/>
      </w:pPr>
    </w:p>
    <w:p w14:paraId="0F5DEFD4" w14:textId="71545E31" w:rsidR="00F86E26" w:rsidRDefault="00653C42" w:rsidP="0038181A">
      <w:pPr>
        <w:pStyle w:val="Textoindependiente"/>
        <w:spacing w:line="252" w:lineRule="exact"/>
        <w:jc w:val="both"/>
      </w:pPr>
      <w:r w:rsidRPr="0038181A">
        <w:rPr>
          <w:b/>
        </w:rPr>
        <w:t>DECLARO</w:t>
      </w:r>
      <w:r>
        <w:t xml:space="preserve"> que cumplo las condiciones requeridas en las bases del V </w:t>
      </w:r>
      <w:r w:rsidR="00822FD4">
        <w:t>Concurso de Fotografía “Urgente: ODS”</w:t>
      </w:r>
      <w:r>
        <w:t xml:space="preserve"> de la Facultad de Ciencias Económicas y Empresariales, </w:t>
      </w:r>
      <w:r w:rsidR="00A4028B">
        <w:t xml:space="preserve">cuyo extracto ha sido publicado en el </w:t>
      </w:r>
      <w:r w:rsidRPr="00A4028B">
        <w:t xml:space="preserve">BOJA nº </w:t>
      </w:r>
      <w:r w:rsidR="00A4028B" w:rsidRPr="00A4028B">
        <w:t>42</w:t>
      </w:r>
      <w:r w:rsidR="00A4028B">
        <w:t>, de 3 de marzo de 2023</w:t>
      </w:r>
      <w:r w:rsidRPr="0092051E">
        <w:t>, que son la siguientes:</w:t>
      </w:r>
    </w:p>
    <w:p w14:paraId="21C6481F" w14:textId="77777777" w:rsidR="00653C42" w:rsidRDefault="00653C42" w:rsidP="0038181A">
      <w:pPr>
        <w:pStyle w:val="Textoindependiente"/>
        <w:spacing w:line="252" w:lineRule="exact"/>
        <w:jc w:val="both"/>
      </w:pPr>
    </w:p>
    <w:p w14:paraId="4EC99844" w14:textId="20DA1AB7" w:rsidR="00653C42" w:rsidRDefault="00653C42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 xml:space="preserve">Soy estudiante de la </w:t>
      </w:r>
      <w:r w:rsidR="00822FD4">
        <w:t>Universidad de Granada</w:t>
      </w:r>
      <w:r w:rsidR="007E0310">
        <w:t>, estoy matriculado</w:t>
      </w:r>
      <w:r w:rsidR="00822FD4">
        <w:t xml:space="preserve"> en el curso académico 202</w:t>
      </w:r>
      <w:r w:rsidR="000747B0">
        <w:t>2</w:t>
      </w:r>
      <w:r w:rsidR="00822FD4">
        <w:t>-202</w:t>
      </w:r>
      <w:r w:rsidR="000747B0">
        <w:t>3</w:t>
      </w:r>
      <w:r w:rsidR="00822FD4">
        <w:t>, y al corriente de pago de precios públicos</w:t>
      </w:r>
      <w:r w:rsidRPr="00653C42">
        <w:t>.</w:t>
      </w:r>
    </w:p>
    <w:p w14:paraId="5011C6F6" w14:textId="5E4D79F6" w:rsidR="0038181A" w:rsidRPr="007E0310" w:rsidRDefault="007E0310" w:rsidP="007E0310">
      <w:pPr>
        <w:pStyle w:val="Textoindependiente"/>
        <w:numPr>
          <w:ilvl w:val="0"/>
          <w:numId w:val="14"/>
        </w:numPr>
        <w:spacing w:line="252" w:lineRule="exact"/>
        <w:jc w:val="both"/>
      </w:pPr>
      <w:r w:rsidRPr="007E0310">
        <w:t xml:space="preserve">Las imágenes que presento a este concurso son originales e inéditas. </w:t>
      </w:r>
    </w:p>
    <w:p w14:paraId="788822E9" w14:textId="65DB2C5B" w:rsidR="007E0310" w:rsidRDefault="007E0310" w:rsidP="007E0310">
      <w:pPr>
        <w:pStyle w:val="Textoindependiente"/>
        <w:numPr>
          <w:ilvl w:val="0"/>
          <w:numId w:val="14"/>
        </w:numPr>
        <w:spacing w:line="252" w:lineRule="exact"/>
        <w:jc w:val="both"/>
      </w:pPr>
      <w:r w:rsidRPr="007E0310">
        <w:t>Las imágenes que presento a este concurso no han sido presentadas en ediciones anteriores de este certamen ni en otros.</w:t>
      </w:r>
    </w:p>
    <w:p w14:paraId="550A9E03" w14:textId="77777777" w:rsidR="0038181A" w:rsidRDefault="0038181A" w:rsidP="0038181A">
      <w:pPr>
        <w:pStyle w:val="Textoindependiente"/>
        <w:spacing w:line="252" w:lineRule="exact"/>
        <w:jc w:val="both"/>
      </w:pPr>
    </w:p>
    <w:p w14:paraId="135CC058" w14:textId="77777777" w:rsidR="0038181A" w:rsidRDefault="0038181A" w:rsidP="0038181A">
      <w:pPr>
        <w:pStyle w:val="Textoindependiente"/>
        <w:spacing w:line="252" w:lineRule="exact"/>
        <w:jc w:val="both"/>
      </w:pPr>
      <w:r>
        <w:t>Asimismo, conozco que la falta de veracidad de la información o el falseamiento de la documentación requerida para concurrir a este premio, comporta la descalificación del mismo, sin perjuicio de la responsabilidad que de tal circu</w:t>
      </w:r>
      <w:r w:rsidR="00AF2424">
        <w:t>nstancia pueda derivar</w:t>
      </w:r>
      <w:r>
        <w:t>.</w:t>
      </w:r>
    </w:p>
    <w:p w14:paraId="684BAEFB" w14:textId="77777777" w:rsidR="0038181A" w:rsidRDefault="0038181A" w:rsidP="0038181A">
      <w:pPr>
        <w:pStyle w:val="Textoindependiente"/>
        <w:spacing w:line="252" w:lineRule="exact"/>
        <w:jc w:val="both"/>
      </w:pPr>
    </w:p>
    <w:p w14:paraId="3A84CA2C" w14:textId="77777777" w:rsidR="0038181A" w:rsidRDefault="0038181A" w:rsidP="0038181A">
      <w:pPr>
        <w:pStyle w:val="Textoindependiente"/>
        <w:spacing w:line="252" w:lineRule="exact"/>
        <w:jc w:val="both"/>
      </w:pPr>
    </w:p>
    <w:p w14:paraId="134CBE8C" w14:textId="2A324836" w:rsidR="0038181A" w:rsidRDefault="0038181A" w:rsidP="00AF2424">
      <w:pPr>
        <w:pStyle w:val="Textoindependiente"/>
        <w:spacing w:line="252" w:lineRule="exact"/>
        <w:jc w:val="center"/>
      </w:pPr>
      <w:r>
        <w:t xml:space="preserve">En </w:t>
      </w:r>
      <w:r w:rsidR="00AF2424">
        <w:t xml:space="preserve">Granada, a   </w:t>
      </w:r>
      <w:r w:rsidR="00AF2424"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F2424">
        <w:instrText xml:space="preserve"> FORMTEXT </w:instrText>
      </w:r>
      <w:r w:rsidR="00AF2424">
        <w:fldChar w:fldCharType="separate"/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fldChar w:fldCharType="end"/>
      </w:r>
      <w:bookmarkEnd w:id="2"/>
      <w:r w:rsidR="00AF2424">
        <w:t xml:space="preserve">  de  </w:t>
      </w:r>
      <w:r w:rsidR="00AF2424">
        <w:fldChar w:fldCharType="begin">
          <w:ffData>
            <w:name w:val="Texto4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Texto4"/>
      <w:r w:rsidR="00AF2424">
        <w:instrText xml:space="preserve"> FORMTEXT </w:instrText>
      </w:r>
      <w:r w:rsidR="00AF2424">
        <w:fldChar w:fldCharType="separate"/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fldChar w:fldCharType="end"/>
      </w:r>
      <w:bookmarkEnd w:id="3"/>
      <w:r w:rsidR="00AF2424">
        <w:t xml:space="preserve">                de 202</w:t>
      </w:r>
      <w:r w:rsidR="006F424B">
        <w:t>3</w:t>
      </w:r>
    </w:p>
    <w:p w14:paraId="0236BC0F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08D92B99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0E6A3D24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1CB84D29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6574E63C" w14:textId="77777777" w:rsidR="00AF2424" w:rsidRPr="00653C42" w:rsidRDefault="00462AB2" w:rsidP="00AF2424">
      <w:pPr>
        <w:pStyle w:val="Textoindependiente"/>
        <w:spacing w:line="252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1872A" wp14:editId="459B460D">
                <wp:simplePos x="0" y="0"/>
                <wp:positionH relativeFrom="column">
                  <wp:posOffset>2918460</wp:posOffset>
                </wp:positionH>
                <wp:positionV relativeFrom="paragraph">
                  <wp:posOffset>183515</wp:posOffset>
                </wp:positionV>
                <wp:extent cx="3048000" cy="1600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7C263" w14:textId="77777777" w:rsidR="00462AB2" w:rsidRDefault="00462AB2"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187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9.8pt;margin-top:14.45pt;width:240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">
                <v:textbox>
                  <w:txbxContent>
                    <w:p w14:paraId="5F47C263" w14:textId="77777777" w:rsidR="00462AB2" w:rsidRDefault="00462AB2">
                      <w: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2424" w:rsidRPr="00653C42" w:rsidSect="009F5EC9">
      <w:headerReference w:type="default" r:id="rId8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3F85" w14:textId="77777777" w:rsidR="00965C02" w:rsidRDefault="00965C02" w:rsidP="00A35EEA">
      <w:r>
        <w:separator/>
      </w:r>
    </w:p>
  </w:endnote>
  <w:endnote w:type="continuationSeparator" w:id="0">
    <w:p w14:paraId="77356FA9" w14:textId="77777777" w:rsidR="00965C02" w:rsidRDefault="00965C02" w:rsidP="00A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3ADC" w14:textId="77777777" w:rsidR="00965C02" w:rsidRDefault="00965C02" w:rsidP="00A35EEA">
      <w:r>
        <w:separator/>
      </w:r>
    </w:p>
  </w:footnote>
  <w:footnote w:type="continuationSeparator" w:id="0">
    <w:p w14:paraId="06BB7FA7" w14:textId="77777777" w:rsidR="00965C02" w:rsidRDefault="00965C02" w:rsidP="00A35EEA">
      <w:r>
        <w:continuationSeparator/>
      </w:r>
    </w:p>
  </w:footnote>
  <w:footnote w:id="1">
    <w:p w14:paraId="224ABB4C" w14:textId="017003D7" w:rsidR="000747B0" w:rsidRPr="000747B0" w:rsidRDefault="006F424B" w:rsidP="000747B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0747B0" w:rsidRPr="000747B0">
        <w:rPr>
          <w:rFonts w:ascii="Arial" w:hAnsi="Arial" w:cs="Arial"/>
          <w:color w:val="202124"/>
          <w:sz w:val="18"/>
          <w:szCs w:val="18"/>
        </w:rPr>
        <w:t>Los datos personales que se aporten en la inscripción en esta actividad serán empleados únicamente con la finalidad de gestionar su inscripción en la misma.</w:t>
      </w:r>
      <w:r w:rsidR="000747B0">
        <w:rPr>
          <w:rFonts w:ascii="Arial" w:hAnsi="Arial" w:cs="Arial"/>
          <w:color w:val="202124"/>
          <w:sz w:val="18"/>
          <w:szCs w:val="18"/>
        </w:rPr>
        <w:t xml:space="preserve"> </w:t>
      </w:r>
      <w:r w:rsidR="000747B0" w:rsidRPr="000747B0">
        <w:rPr>
          <w:rFonts w:ascii="Arial" w:hAnsi="Arial" w:cs="Arial"/>
          <w:color w:val="202124"/>
          <w:sz w:val="18"/>
          <w:szCs w:val="18"/>
        </w:rPr>
        <w:t xml:space="preserve">La Universidad de Granada se encuentra legitimada para tratar sus datos en base al artículo 6.1.e) del Reglamento General de Protección de Datos: el tratamiento es necesario para el cumplimiento de una misión realizada en interés público o en el ejercicio de los poderes públicos conferidos al responsable del mismo.Tiene derecho a solicitar el acceso, oposición, rectificación, supresión o limitación de sus datos, tal y como se explica en la información adicional. Puede consultar la información adicional y detallada sobre protección de datos en el siguiente enlace: </w:t>
      </w:r>
      <w:hyperlink r:id="rId1" w:history="1">
        <w:r w:rsidR="000747B0" w:rsidRPr="000747B0">
          <w:rPr>
            <w:rStyle w:val="Hipervnculo"/>
            <w:rFonts w:ascii="Arial" w:hAnsi="Arial" w:cs="Arial"/>
            <w:color w:val="1155CC"/>
            <w:sz w:val="18"/>
            <w:szCs w:val="18"/>
          </w:rPr>
          <w:t>https://secretariageneral.ugr.es/pages/proteccion_datos/leyendas-informativas/_img/infoadicactividadesculturales/!</w:t>
        </w:r>
      </w:hyperlink>
    </w:p>
    <w:p w14:paraId="185D5D2C" w14:textId="280010F4" w:rsidR="006F424B" w:rsidRDefault="006F424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30A4" w14:textId="77777777" w:rsidR="00A35EEA" w:rsidRDefault="00A35EEA">
    <w:pPr>
      <w:pStyle w:val="Encabezado"/>
    </w:pPr>
    <w:r w:rsidRPr="00D36417"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21635F24" wp14:editId="7C45AC2F">
          <wp:simplePos x="0" y="0"/>
          <wp:positionH relativeFrom="column">
            <wp:posOffset>4604385</wp:posOffset>
          </wp:positionH>
          <wp:positionV relativeFrom="paragraph">
            <wp:posOffset>-259715</wp:posOffset>
          </wp:positionV>
          <wp:extent cx="1447800" cy="457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5C01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7EB8B8D" wp14:editId="42555918">
          <wp:simplePos x="0" y="0"/>
          <wp:positionH relativeFrom="column">
            <wp:posOffset>251460</wp:posOffset>
          </wp:positionH>
          <wp:positionV relativeFrom="paragraph">
            <wp:posOffset>-259715</wp:posOffset>
          </wp:positionV>
          <wp:extent cx="1666875" cy="571500"/>
          <wp:effectExtent l="0" t="0" r="9525" b="0"/>
          <wp:wrapSquare wrapText="bothSides"/>
          <wp:docPr id="1" name="Imagen 1" descr="C:\Users\usuario\Dropbox\AA. DECANATO\Logo nuevo 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ropbox\AA. DECANATO\Logo nuevo ug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B3B87B" w14:textId="77777777" w:rsidR="00A35EEA" w:rsidRDefault="00A35EEA">
    <w:pPr>
      <w:pStyle w:val="Encabezado"/>
    </w:pPr>
  </w:p>
  <w:p w14:paraId="1EB9034E" w14:textId="77777777" w:rsidR="00A35EEA" w:rsidRDefault="00A35E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2B"/>
    <w:multiLevelType w:val="hybridMultilevel"/>
    <w:tmpl w:val="FA5EAA56"/>
    <w:lvl w:ilvl="0" w:tplc="1F289F3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A7ED9EA">
      <w:numFmt w:val="bullet"/>
      <w:lvlText w:val="•"/>
      <w:lvlJc w:val="left"/>
      <w:pPr>
        <w:ind w:left="1610" w:hanging="348"/>
      </w:pPr>
      <w:rPr>
        <w:rFonts w:hint="default"/>
        <w:lang w:val="es-ES" w:eastAsia="es-ES" w:bidi="es-ES"/>
      </w:rPr>
    </w:lvl>
    <w:lvl w:ilvl="2" w:tplc="9C920574">
      <w:numFmt w:val="bullet"/>
      <w:lvlText w:val="•"/>
      <w:lvlJc w:val="left"/>
      <w:pPr>
        <w:ind w:left="2401" w:hanging="348"/>
      </w:pPr>
      <w:rPr>
        <w:rFonts w:hint="default"/>
        <w:lang w:val="es-ES" w:eastAsia="es-ES" w:bidi="es-ES"/>
      </w:rPr>
    </w:lvl>
    <w:lvl w:ilvl="3" w:tplc="A8F2B64C">
      <w:numFmt w:val="bullet"/>
      <w:lvlText w:val="•"/>
      <w:lvlJc w:val="left"/>
      <w:pPr>
        <w:ind w:left="3191" w:hanging="348"/>
      </w:pPr>
      <w:rPr>
        <w:rFonts w:hint="default"/>
        <w:lang w:val="es-ES" w:eastAsia="es-ES" w:bidi="es-ES"/>
      </w:rPr>
    </w:lvl>
    <w:lvl w:ilvl="4" w:tplc="07F45494">
      <w:numFmt w:val="bullet"/>
      <w:lvlText w:val="•"/>
      <w:lvlJc w:val="left"/>
      <w:pPr>
        <w:ind w:left="3982" w:hanging="348"/>
      </w:pPr>
      <w:rPr>
        <w:rFonts w:hint="default"/>
        <w:lang w:val="es-ES" w:eastAsia="es-ES" w:bidi="es-ES"/>
      </w:rPr>
    </w:lvl>
    <w:lvl w:ilvl="5" w:tplc="15FCBA6A">
      <w:numFmt w:val="bullet"/>
      <w:lvlText w:val="•"/>
      <w:lvlJc w:val="left"/>
      <w:pPr>
        <w:ind w:left="4773" w:hanging="348"/>
      </w:pPr>
      <w:rPr>
        <w:rFonts w:hint="default"/>
        <w:lang w:val="es-ES" w:eastAsia="es-ES" w:bidi="es-ES"/>
      </w:rPr>
    </w:lvl>
    <w:lvl w:ilvl="6" w:tplc="EBA6DF18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4A98062A">
      <w:numFmt w:val="bullet"/>
      <w:lvlText w:val="•"/>
      <w:lvlJc w:val="left"/>
      <w:pPr>
        <w:ind w:left="6354" w:hanging="348"/>
      </w:pPr>
      <w:rPr>
        <w:rFonts w:hint="default"/>
        <w:lang w:val="es-ES" w:eastAsia="es-ES" w:bidi="es-ES"/>
      </w:rPr>
    </w:lvl>
    <w:lvl w:ilvl="8" w:tplc="DBACFC24">
      <w:numFmt w:val="bullet"/>
      <w:lvlText w:val="•"/>
      <w:lvlJc w:val="left"/>
      <w:pPr>
        <w:ind w:left="7145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201509BD"/>
    <w:multiLevelType w:val="hybridMultilevel"/>
    <w:tmpl w:val="7410273A"/>
    <w:lvl w:ilvl="0" w:tplc="30BE7482">
      <w:numFmt w:val="bullet"/>
      <w:lvlText w:val="-"/>
      <w:lvlJc w:val="left"/>
      <w:pPr>
        <w:ind w:left="943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2" w15:restartNumberingAfterBreak="0">
    <w:nsid w:val="2AD61B9A"/>
    <w:multiLevelType w:val="hybridMultilevel"/>
    <w:tmpl w:val="2B0AACC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3D1767E7"/>
    <w:multiLevelType w:val="hybridMultilevel"/>
    <w:tmpl w:val="CFF6CA20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5A03D3B"/>
    <w:multiLevelType w:val="hybridMultilevel"/>
    <w:tmpl w:val="75608432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510B63DF"/>
    <w:multiLevelType w:val="hybridMultilevel"/>
    <w:tmpl w:val="6BB8D38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795E8D"/>
    <w:multiLevelType w:val="hybridMultilevel"/>
    <w:tmpl w:val="7DBCF89A"/>
    <w:lvl w:ilvl="0" w:tplc="95A0B1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136E"/>
    <w:multiLevelType w:val="hybridMultilevel"/>
    <w:tmpl w:val="1E562716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C606A7C"/>
    <w:multiLevelType w:val="hybridMultilevel"/>
    <w:tmpl w:val="EE667DD6"/>
    <w:lvl w:ilvl="0" w:tplc="E514EE8E"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D5517CF"/>
    <w:multiLevelType w:val="hybridMultilevel"/>
    <w:tmpl w:val="4F6EBDBC"/>
    <w:lvl w:ilvl="0" w:tplc="1B4A42D4">
      <w:start w:val="1"/>
      <w:numFmt w:val="bullet"/>
      <w:lvlText w:val="-"/>
      <w:lvlJc w:val="left"/>
      <w:pPr>
        <w:ind w:left="118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 w15:restartNumberingAfterBreak="0">
    <w:nsid w:val="78760E61"/>
    <w:multiLevelType w:val="hybridMultilevel"/>
    <w:tmpl w:val="9958485A"/>
    <w:lvl w:ilvl="0" w:tplc="1B4A42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56FEF"/>
    <w:multiLevelType w:val="hybridMultilevel"/>
    <w:tmpl w:val="C8B0B79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A5F6E75"/>
    <w:multiLevelType w:val="hybridMultilevel"/>
    <w:tmpl w:val="9E909F04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13" w15:restartNumberingAfterBreak="0">
    <w:nsid w:val="7A9579E7"/>
    <w:multiLevelType w:val="hybridMultilevel"/>
    <w:tmpl w:val="B5EA612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num w:numId="1" w16cid:durableId="2062628902">
    <w:abstractNumId w:val="8"/>
  </w:num>
  <w:num w:numId="2" w16cid:durableId="506217432">
    <w:abstractNumId w:val="0"/>
  </w:num>
  <w:num w:numId="3" w16cid:durableId="1934975201">
    <w:abstractNumId w:val="3"/>
  </w:num>
  <w:num w:numId="4" w16cid:durableId="212498904">
    <w:abstractNumId w:val="7"/>
  </w:num>
  <w:num w:numId="5" w16cid:durableId="1721977057">
    <w:abstractNumId w:val="1"/>
  </w:num>
  <w:num w:numId="6" w16cid:durableId="346906224">
    <w:abstractNumId w:val="2"/>
  </w:num>
  <w:num w:numId="7" w16cid:durableId="1993026798">
    <w:abstractNumId w:val="12"/>
  </w:num>
  <w:num w:numId="8" w16cid:durableId="750851537">
    <w:abstractNumId w:val="13"/>
  </w:num>
  <w:num w:numId="9" w16cid:durableId="1767726628">
    <w:abstractNumId w:val="4"/>
  </w:num>
  <w:num w:numId="10" w16cid:durableId="1731539713">
    <w:abstractNumId w:val="11"/>
  </w:num>
  <w:num w:numId="11" w16cid:durableId="799225523">
    <w:abstractNumId w:val="5"/>
  </w:num>
  <w:num w:numId="12" w16cid:durableId="1282226885">
    <w:abstractNumId w:val="10"/>
  </w:num>
  <w:num w:numId="13" w16cid:durableId="1161194355">
    <w:abstractNumId w:val="9"/>
  </w:num>
  <w:num w:numId="14" w16cid:durableId="1733430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49"/>
    <w:rsid w:val="00050954"/>
    <w:rsid w:val="000664BB"/>
    <w:rsid w:val="000747B0"/>
    <w:rsid w:val="00077E1B"/>
    <w:rsid w:val="000813A7"/>
    <w:rsid w:val="0008165F"/>
    <w:rsid w:val="00085592"/>
    <w:rsid w:val="000A3EF8"/>
    <w:rsid w:val="000A5878"/>
    <w:rsid w:val="000B235C"/>
    <w:rsid w:val="000F1439"/>
    <w:rsid w:val="00102A94"/>
    <w:rsid w:val="00125C4E"/>
    <w:rsid w:val="00157296"/>
    <w:rsid w:val="001668F9"/>
    <w:rsid w:val="001D32EA"/>
    <w:rsid w:val="0024785B"/>
    <w:rsid w:val="002847E8"/>
    <w:rsid w:val="002D4189"/>
    <w:rsid w:val="002F120C"/>
    <w:rsid w:val="002F6B7E"/>
    <w:rsid w:val="003251C5"/>
    <w:rsid w:val="00366ACA"/>
    <w:rsid w:val="00374D11"/>
    <w:rsid w:val="003801ED"/>
    <w:rsid w:val="0038181A"/>
    <w:rsid w:val="003D63A5"/>
    <w:rsid w:val="003F190B"/>
    <w:rsid w:val="00405ABF"/>
    <w:rsid w:val="00421E26"/>
    <w:rsid w:val="00435B63"/>
    <w:rsid w:val="00462AB2"/>
    <w:rsid w:val="00473E33"/>
    <w:rsid w:val="004743D9"/>
    <w:rsid w:val="0054261B"/>
    <w:rsid w:val="00556CCB"/>
    <w:rsid w:val="00567206"/>
    <w:rsid w:val="005E2315"/>
    <w:rsid w:val="005E67BA"/>
    <w:rsid w:val="006009CB"/>
    <w:rsid w:val="0063435D"/>
    <w:rsid w:val="00653C42"/>
    <w:rsid w:val="00696DB0"/>
    <w:rsid w:val="006B4103"/>
    <w:rsid w:val="006D3A18"/>
    <w:rsid w:val="006F424B"/>
    <w:rsid w:val="007062CB"/>
    <w:rsid w:val="00747991"/>
    <w:rsid w:val="0077143B"/>
    <w:rsid w:val="00786FDC"/>
    <w:rsid w:val="007E0310"/>
    <w:rsid w:val="00803E01"/>
    <w:rsid w:val="00822FD4"/>
    <w:rsid w:val="008616D8"/>
    <w:rsid w:val="0092051E"/>
    <w:rsid w:val="00932E47"/>
    <w:rsid w:val="0093439D"/>
    <w:rsid w:val="00965C02"/>
    <w:rsid w:val="009A4795"/>
    <w:rsid w:val="009B37C9"/>
    <w:rsid w:val="009C6038"/>
    <w:rsid w:val="009F5EC9"/>
    <w:rsid w:val="00A0246E"/>
    <w:rsid w:val="00A06951"/>
    <w:rsid w:val="00A35EEA"/>
    <w:rsid w:val="00A36689"/>
    <w:rsid w:val="00A4028B"/>
    <w:rsid w:val="00A61964"/>
    <w:rsid w:val="00A93FE4"/>
    <w:rsid w:val="00AC5021"/>
    <w:rsid w:val="00AF2424"/>
    <w:rsid w:val="00BB6461"/>
    <w:rsid w:val="00BB7FC1"/>
    <w:rsid w:val="00BE09DA"/>
    <w:rsid w:val="00BE3463"/>
    <w:rsid w:val="00C51949"/>
    <w:rsid w:val="00C87B2B"/>
    <w:rsid w:val="00CC7266"/>
    <w:rsid w:val="00D43C44"/>
    <w:rsid w:val="00D47790"/>
    <w:rsid w:val="00D64E57"/>
    <w:rsid w:val="00DA49F7"/>
    <w:rsid w:val="00DA5E27"/>
    <w:rsid w:val="00DB648E"/>
    <w:rsid w:val="00DE7147"/>
    <w:rsid w:val="00E12309"/>
    <w:rsid w:val="00E3154F"/>
    <w:rsid w:val="00E42CA0"/>
    <w:rsid w:val="00E4324D"/>
    <w:rsid w:val="00E719F4"/>
    <w:rsid w:val="00F43CAA"/>
    <w:rsid w:val="00F5438D"/>
    <w:rsid w:val="00F80040"/>
    <w:rsid w:val="00F86E26"/>
    <w:rsid w:val="00F936EA"/>
    <w:rsid w:val="00FE1C1E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B6FC"/>
  <w15:docId w15:val="{3BD81D9B-F49D-46CD-A315-9A2D587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0" w:right="150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009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5C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EE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EEA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F424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424B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424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747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cretariageneral.ugr.es/pages/proteccion_datos/leyendas-informativas/_img/infoadicactividadesculturales/!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8247-82AC-47E5-9BC4-CAFD54EA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Usuario</cp:lastModifiedBy>
  <cp:revision>4</cp:revision>
  <dcterms:created xsi:type="dcterms:W3CDTF">2023-02-27T10:36:00Z</dcterms:created>
  <dcterms:modified xsi:type="dcterms:W3CDTF">2023-03-03T09:50:00Z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